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E50" w:rsidRDefault="00CD03A5" w:rsidP="00CD03A5">
      <w:pPr>
        <w:jc w:val="center"/>
        <w:rPr>
          <w:b/>
          <w:bCs/>
        </w:rPr>
      </w:pPr>
      <w:r>
        <w:rPr>
          <w:noProof/>
        </w:rPr>
        <w:drawing>
          <wp:anchor distT="0" distB="0" distL="114300" distR="114300" simplePos="0" relativeHeight="251659264" behindDoc="1" locked="0" layoutInCell="1" allowOverlap="1" wp14:anchorId="3D88F21A" wp14:editId="49BC9C8C">
            <wp:simplePos x="0" y="0"/>
            <wp:positionH relativeFrom="margin">
              <wp:align>left</wp:align>
            </wp:positionH>
            <wp:positionV relativeFrom="paragraph">
              <wp:posOffset>635</wp:posOffset>
            </wp:positionV>
            <wp:extent cx="2552700" cy="1710055"/>
            <wp:effectExtent l="0" t="0" r="0" b="4445"/>
            <wp:wrapTight wrapText="bothSides">
              <wp:wrapPolygon edited="0">
                <wp:start x="0" y="0"/>
                <wp:lineTo x="0" y="21416"/>
                <wp:lineTo x="21439" y="21416"/>
                <wp:lineTo x="214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2700" cy="1710055"/>
                    </a:xfrm>
                    <a:prstGeom prst="rect">
                      <a:avLst/>
                    </a:prstGeom>
                    <a:noFill/>
                  </pic:spPr>
                </pic:pic>
              </a:graphicData>
            </a:graphic>
            <wp14:sizeRelH relativeFrom="margin">
              <wp14:pctWidth>0</wp14:pctWidth>
            </wp14:sizeRelH>
            <wp14:sizeRelV relativeFrom="margin">
              <wp14:pctHeight>0</wp14:pctHeight>
            </wp14:sizeRelV>
          </wp:anchor>
        </w:drawing>
      </w:r>
      <w:r>
        <w:rPr>
          <w:b/>
          <w:bCs/>
          <w:i/>
          <w:iCs/>
          <w:sz w:val="40"/>
          <w:szCs w:val="40"/>
        </w:rPr>
        <w:t>PRESS RELEASE</w:t>
      </w:r>
      <w:r>
        <w:rPr>
          <w:b/>
          <w:bCs/>
          <w:sz w:val="40"/>
          <w:szCs w:val="40"/>
        </w:rPr>
        <w:br/>
      </w:r>
      <w:r>
        <w:br/>
      </w:r>
      <w:r w:rsidR="0082151A">
        <w:rPr>
          <w:b/>
          <w:bCs/>
        </w:rPr>
        <w:t>March 6</w:t>
      </w:r>
      <w:r w:rsidR="00E70FB3">
        <w:rPr>
          <w:b/>
          <w:bCs/>
        </w:rPr>
        <w:t>, 2018</w:t>
      </w:r>
      <w:r>
        <w:br/>
      </w:r>
      <w:r>
        <w:br/>
      </w:r>
      <w:r>
        <w:rPr>
          <w:b/>
          <w:bCs/>
        </w:rPr>
        <w:t>For additional information, contact</w:t>
      </w:r>
      <w:proofErr w:type="gramStart"/>
      <w:r>
        <w:rPr>
          <w:b/>
          <w:bCs/>
        </w:rPr>
        <w:t>:</w:t>
      </w:r>
      <w:proofErr w:type="gramEnd"/>
      <w:r>
        <w:rPr>
          <w:b/>
          <w:bCs/>
        </w:rPr>
        <w:br/>
      </w:r>
      <w:r w:rsidR="007E1E50">
        <w:rPr>
          <w:b/>
          <w:bCs/>
        </w:rPr>
        <w:t>Karen Golden</w:t>
      </w:r>
      <w:r>
        <w:rPr>
          <w:b/>
          <w:bCs/>
        </w:rPr>
        <w:t>,</w:t>
      </w:r>
      <w:r w:rsidR="007E1E50">
        <w:rPr>
          <w:b/>
          <w:bCs/>
        </w:rPr>
        <w:t xml:space="preserve"> </w:t>
      </w:r>
      <w:r w:rsidR="00F51A72">
        <w:rPr>
          <w:b/>
          <w:bCs/>
        </w:rPr>
        <w:t>Operations Manager</w:t>
      </w:r>
      <w:r w:rsidR="007E1E50">
        <w:rPr>
          <w:b/>
          <w:bCs/>
        </w:rPr>
        <w:t>,</w:t>
      </w:r>
    </w:p>
    <w:p w:rsidR="00CD03A5" w:rsidRDefault="00CD03A5" w:rsidP="00CD03A5">
      <w:pPr>
        <w:jc w:val="center"/>
        <w:rPr>
          <w:b/>
          <w:bCs/>
        </w:rPr>
      </w:pPr>
      <w:r>
        <w:rPr>
          <w:b/>
          <w:bCs/>
        </w:rPr>
        <w:t xml:space="preserve"> Woodruff County Libraries at 870-347-5331.</w:t>
      </w:r>
    </w:p>
    <w:p w:rsidR="00CD03A5" w:rsidRDefault="00CD03A5" w:rsidP="00CD03A5">
      <w:pPr>
        <w:jc w:val="center"/>
        <w:rPr>
          <w:b/>
          <w:bCs/>
        </w:rPr>
      </w:pPr>
    </w:p>
    <w:p w:rsidR="005A3E9B" w:rsidRDefault="005A3E9B" w:rsidP="00CD03A5">
      <w:pPr>
        <w:jc w:val="center"/>
      </w:pPr>
    </w:p>
    <w:p w:rsidR="00CD03A5" w:rsidRDefault="00CD03A5" w:rsidP="00CD03A5">
      <w:pPr>
        <w:jc w:val="center"/>
      </w:pPr>
    </w:p>
    <w:p w:rsidR="00CD03A5" w:rsidRDefault="00CD03A5" w:rsidP="00CD03A5">
      <w:pPr>
        <w:pBdr>
          <w:bottom w:val="single" w:sz="12" w:space="1" w:color="auto"/>
        </w:pBdr>
        <w:jc w:val="center"/>
      </w:pPr>
    </w:p>
    <w:p w:rsidR="00CD03A5" w:rsidRDefault="00CD03A5" w:rsidP="00CD03A5">
      <w:pPr>
        <w:jc w:val="center"/>
      </w:pPr>
    </w:p>
    <w:p w:rsidR="00CD03A5" w:rsidRDefault="00CD03A5" w:rsidP="00CD03A5">
      <w:pPr>
        <w:jc w:val="center"/>
      </w:pPr>
    </w:p>
    <w:p w:rsidR="00CD03A5" w:rsidRPr="00934BF8" w:rsidRDefault="0082151A" w:rsidP="00CD03A5">
      <w:pPr>
        <w:jc w:val="center"/>
        <w:rPr>
          <w:rFonts w:ascii="Times New Roman" w:hAnsi="Times New Roman"/>
          <w:b/>
          <w:i/>
          <w:sz w:val="28"/>
          <w:szCs w:val="28"/>
        </w:rPr>
      </w:pPr>
      <w:r>
        <w:rPr>
          <w:rFonts w:ascii="Times New Roman" w:hAnsi="Times New Roman"/>
          <w:b/>
          <w:sz w:val="28"/>
          <w:szCs w:val="28"/>
        </w:rPr>
        <w:t>Boating and Hiking Safety</w:t>
      </w:r>
    </w:p>
    <w:p w:rsidR="00A96666" w:rsidRDefault="00A96666" w:rsidP="00CD03A5">
      <w:pPr>
        <w:jc w:val="center"/>
        <w:rPr>
          <w:rFonts w:ascii="Times New Roman" w:hAnsi="Times New Roman"/>
          <w:b/>
          <w:sz w:val="28"/>
          <w:szCs w:val="28"/>
        </w:rPr>
      </w:pPr>
    </w:p>
    <w:p w:rsidR="00A96666" w:rsidRDefault="0082151A" w:rsidP="00CD03A5">
      <w:pPr>
        <w:jc w:val="center"/>
        <w:rPr>
          <w:rFonts w:ascii="Times New Roman" w:hAnsi="Times New Roman"/>
          <w:b/>
          <w:sz w:val="28"/>
          <w:szCs w:val="28"/>
        </w:rPr>
      </w:pPr>
      <w:r>
        <w:rPr>
          <w:rFonts w:ascii="Times New Roman" w:hAnsi="Times New Roman"/>
          <w:b/>
          <w:sz w:val="28"/>
          <w:szCs w:val="28"/>
        </w:rPr>
        <w:t>Safety Program</w:t>
      </w:r>
      <w:r w:rsidR="007E1E50">
        <w:rPr>
          <w:rFonts w:ascii="Times New Roman" w:hAnsi="Times New Roman"/>
          <w:b/>
          <w:sz w:val="28"/>
          <w:szCs w:val="28"/>
        </w:rPr>
        <w:t xml:space="preserve"> at</w:t>
      </w:r>
      <w:r w:rsidR="00A96666">
        <w:rPr>
          <w:rFonts w:ascii="Times New Roman" w:hAnsi="Times New Roman"/>
          <w:b/>
          <w:sz w:val="28"/>
          <w:szCs w:val="28"/>
        </w:rPr>
        <w:t xml:space="preserve"> </w:t>
      </w:r>
      <w:r w:rsidR="007E1E50">
        <w:rPr>
          <w:rFonts w:ascii="Times New Roman" w:hAnsi="Times New Roman"/>
          <w:b/>
          <w:sz w:val="28"/>
          <w:szCs w:val="28"/>
        </w:rPr>
        <w:t xml:space="preserve">the </w:t>
      </w:r>
      <w:r w:rsidR="00A96666">
        <w:rPr>
          <w:rFonts w:ascii="Times New Roman" w:hAnsi="Times New Roman"/>
          <w:b/>
          <w:sz w:val="28"/>
          <w:szCs w:val="28"/>
        </w:rPr>
        <w:t>Augusta Library</w:t>
      </w:r>
    </w:p>
    <w:p w:rsidR="00CD03A5" w:rsidRDefault="00CD03A5" w:rsidP="00CD03A5">
      <w:pPr>
        <w:jc w:val="center"/>
        <w:rPr>
          <w:rFonts w:ascii="Times New Roman" w:hAnsi="Times New Roman"/>
          <w:b/>
          <w:sz w:val="28"/>
          <w:szCs w:val="28"/>
        </w:rPr>
      </w:pPr>
    </w:p>
    <w:p w:rsidR="00CD03A5" w:rsidRDefault="00CD03A5" w:rsidP="00CD03A5">
      <w:pPr>
        <w:pStyle w:val="NormalWeb"/>
        <w:shd w:val="clear" w:color="auto" w:fill="FFFFFF"/>
        <w:rPr>
          <w:b/>
          <w:sz w:val="28"/>
          <w:szCs w:val="28"/>
        </w:rPr>
      </w:pPr>
      <w:r>
        <w:rPr>
          <w:b/>
          <w:sz w:val="28"/>
          <w:szCs w:val="28"/>
        </w:rPr>
        <w:t xml:space="preserve">AUGUSTA, </w:t>
      </w:r>
      <w:r w:rsidR="0082151A">
        <w:rPr>
          <w:b/>
          <w:sz w:val="28"/>
          <w:szCs w:val="28"/>
        </w:rPr>
        <w:t>March 6th</w:t>
      </w:r>
      <w:r w:rsidR="00AD77A1">
        <w:rPr>
          <w:b/>
          <w:sz w:val="28"/>
          <w:szCs w:val="28"/>
        </w:rPr>
        <w:t>—</w:t>
      </w:r>
    </w:p>
    <w:p w:rsidR="0082151A" w:rsidRDefault="0082151A" w:rsidP="00A96666">
      <w:pPr>
        <w:pStyle w:val="NoSpacing"/>
        <w:rPr>
          <w:sz w:val="28"/>
          <w:szCs w:val="28"/>
        </w:rPr>
      </w:pPr>
      <w:r>
        <w:rPr>
          <w:sz w:val="28"/>
          <w:szCs w:val="28"/>
        </w:rPr>
        <w:t>John Golden will be at the Woodruff County Library in Augusta on March 19</w:t>
      </w:r>
      <w:r w:rsidRPr="0082151A">
        <w:rPr>
          <w:sz w:val="28"/>
          <w:szCs w:val="28"/>
          <w:vertAlign w:val="superscript"/>
        </w:rPr>
        <w:t>th</w:t>
      </w:r>
      <w:r>
        <w:rPr>
          <w:sz w:val="28"/>
          <w:szCs w:val="28"/>
        </w:rPr>
        <w:t xml:space="preserve"> at 5:30 pm to share tips on how to stay safe on the water and while hiking Arkansas’ trails.  Summer will be here before we know it and we want everyone to safely enjoy the Natural State while </w:t>
      </w:r>
      <w:r w:rsidR="00033570">
        <w:rPr>
          <w:sz w:val="28"/>
          <w:szCs w:val="28"/>
        </w:rPr>
        <w:t>reaping</w:t>
      </w:r>
      <w:r>
        <w:rPr>
          <w:sz w:val="28"/>
          <w:szCs w:val="28"/>
        </w:rPr>
        <w:t xml:space="preserve"> the benefits of physical exercise.</w:t>
      </w:r>
      <w:bookmarkStart w:id="0" w:name="_GoBack"/>
      <w:bookmarkEnd w:id="0"/>
    </w:p>
    <w:p w:rsidR="0082151A" w:rsidRDefault="0082151A" w:rsidP="00A96666">
      <w:pPr>
        <w:pStyle w:val="NoSpacing"/>
        <w:rPr>
          <w:sz w:val="28"/>
          <w:szCs w:val="28"/>
        </w:rPr>
      </w:pPr>
    </w:p>
    <w:p w:rsidR="00AD77A1" w:rsidRDefault="0082151A" w:rsidP="00A96666">
      <w:pPr>
        <w:pStyle w:val="NoSpacing"/>
        <w:rPr>
          <w:sz w:val="28"/>
          <w:szCs w:val="28"/>
        </w:rPr>
      </w:pPr>
      <w:r>
        <w:rPr>
          <w:sz w:val="28"/>
          <w:szCs w:val="28"/>
        </w:rPr>
        <w:t>Adults and children alike are invited to this free program.</w:t>
      </w:r>
    </w:p>
    <w:p w:rsidR="0082151A" w:rsidRDefault="0082151A" w:rsidP="00A96666">
      <w:pPr>
        <w:pStyle w:val="NoSpacing"/>
        <w:rPr>
          <w:sz w:val="28"/>
          <w:szCs w:val="28"/>
        </w:rPr>
      </w:pPr>
    </w:p>
    <w:p w:rsidR="00A96666" w:rsidRDefault="00A96666" w:rsidP="00A96666">
      <w:pPr>
        <w:pStyle w:val="NoSpacing"/>
        <w:rPr>
          <w:sz w:val="28"/>
          <w:szCs w:val="28"/>
        </w:rPr>
      </w:pPr>
      <w:r>
        <w:rPr>
          <w:sz w:val="28"/>
          <w:szCs w:val="28"/>
        </w:rPr>
        <w:t>The Augusta Librar</w:t>
      </w:r>
      <w:r w:rsidR="00BD72C2">
        <w:rPr>
          <w:sz w:val="28"/>
          <w:szCs w:val="28"/>
        </w:rPr>
        <w:t>y is located at 201 Mulberry Street.</w:t>
      </w:r>
      <w:r>
        <w:rPr>
          <w:sz w:val="28"/>
          <w:szCs w:val="28"/>
        </w:rPr>
        <w:t xml:space="preserve">   For more information, please contact Karen</w:t>
      </w:r>
      <w:r w:rsidR="00AD77A1">
        <w:rPr>
          <w:sz w:val="28"/>
          <w:szCs w:val="28"/>
        </w:rPr>
        <w:t>,</w:t>
      </w:r>
      <w:r>
        <w:rPr>
          <w:sz w:val="28"/>
          <w:szCs w:val="28"/>
        </w:rPr>
        <w:t xml:space="preserve"> </w:t>
      </w:r>
      <w:r w:rsidR="007E1E50">
        <w:rPr>
          <w:sz w:val="28"/>
          <w:szCs w:val="28"/>
        </w:rPr>
        <w:t>Melinda</w:t>
      </w:r>
      <w:r w:rsidR="00AD77A1">
        <w:rPr>
          <w:sz w:val="28"/>
          <w:szCs w:val="28"/>
        </w:rPr>
        <w:t>, or Naomi</w:t>
      </w:r>
      <w:r w:rsidR="007E1E50">
        <w:rPr>
          <w:sz w:val="28"/>
          <w:szCs w:val="28"/>
        </w:rPr>
        <w:t xml:space="preserve"> </w:t>
      </w:r>
      <w:r>
        <w:rPr>
          <w:sz w:val="28"/>
          <w:szCs w:val="28"/>
        </w:rPr>
        <w:t xml:space="preserve">at </w:t>
      </w:r>
      <w:r w:rsidR="00A87690">
        <w:rPr>
          <w:sz w:val="28"/>
          <w:szCs w:val="28"/>
        </w:rPr>
        <w:t>870-</w:t>
      </w:r>
      <w:r>
        <w:rPr>
          <w:sz w:val="28"/>
          <w:szCs w:val="28"/>
        </w:rPr>
        <w:t>347-5331.</w:t>
      </w:r>
    </w:p>
    <w:p w:rsidR="00A96666" w:rsidRDefault="00A96666" w:rsidP="00A96666">
      <w:pPr>
        <w:pStyle w:val="NoSpacing"/>
        <w:rPr>
          <w:sz w:val="28"/>
          <w:szCs w:val="28"/>
        </w:rPr>
      </w:pPr>
    </w:p>
    <w:p w:rsidR="00A96666" w:rsidRPr="00CD03A5" w:rsidRDefault="00A96666" w:rsidP="00CD03A5">
      <w:pPr>
        <w:pStyle w:val="NormalWeb"/>
        <w:shd w:val="clear" w:color="auto" w:fill="FFFFFF"/>
        <w:rPr>
          <w:bCs/>
          <w:kern w:val="28"/>
          <w14:cntxtAlts/>
        </w:rPr>
      </w:pPr>
    </w:p>
    <w:p w:rsidR="00CD03A5" w:rsidRPr="00CD03A5" w:rsidRDefault="00CD03A5" w:rsidP="00CD03A5">
      <w:pPr>
        <w:rPr>
          <w:rFonts w:ascii="Times New Roman" w:hAnsi="Times New Roman"/>
          <w:sz w:val="28"/>
          <w:szCs w:val="28"/>
        </w:rPr>
      </w:pPr>
    </w:p>
    <w:sectPr w:rsidR="00CD03A5" w:rsidRPr="00CD0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3A5"/>
    <w:rsid w:val="00033570"/>
    <w:rsid w:val="00195D74"/>
    <w:rsid w:val="005A3E9B"/>
    <w:rsid w:val="00745F50"/>
    <w:rsid w:val="007E1E50"/>
    <w:rsid w:val="0082151A"/>
    <w:rsid w:val="00934BF8"/>
    <w:rsid w:val="00A87690"/>
    <w:rsid w:val="00A96666"/>
    <w:rsid w:val="00AD77A1"/>
    <w:rsid w:val="00BD72C2"/>
    <w:rsid w:val="00CD03A5"/>
    <w:rsid w:val="00E70FB3"/>
    <w:rsid w:val="00F51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F391B-3AB8-4B42-A10E-B517202A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3A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03A5"/>
    <w:pPr>
      <w:spacing w:before="240" w:after="240"/>
    </w:pPr>
    <w:rPr>
      <w:rFonts w:ascii="Times New Roman" w:eastAsia="Times New Roman" w:hAnsi="Times New Roman"/>
      <w:sz w:val="24"/>
      <w:szCs w:val="24"/>
    </w:rPr>
  </w:style>
  <w:style w:type="paragraph" w:styleId="NoSpacing">
    <w:name w:val="No Spacing"/>
    <w:uiPriority w:val="1"/>
    <w:qFormat/>
    <w:rsid w:val="00A966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07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2017-02-27T17:38:00Z</dcterms:created>
  <dcterms:modified xsi:type="dcterms:W3CDTF">2018-03-06T21:04:00Z</dcterms:modified>
</cp:coreProperties>
</file>